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1FF34" w14:textId="5A183F56" w:rsidR="00475A76" w:rsidRPr="00475A76" w:rsidRDefault="00475A76" w:rsidP="00475A76">
      <w:pPr>
        <w:pStyle w:val="Heading1"/>
        <w:jc w:val="center"/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</w:pPr>
      <w:bookmarkStart w:id="0" w:name="_Toc48129430"/>
      <w:r w:rsidRPr="00475A76">
        <w:rPr>
          <w:rFonts w:asciiTheme="minorBidi" w:hAnsiTheme="minorBidi" w:cstheme="minorBidi"/>
          <w:b/>
          <w:bCs/>
          <w:color w:val="000000" w:themeColor="text1"/>
          <w:sz w:val="36"/>
          <w:szCs w:val="36"/>
          <w:cs/>
        </w:rPr>
        <w:t>บทคัดย่อ</w:t>
      </w:r>
    </w:p>
    <w:p w14:paraId="6C9099F1" w14:textId="77777777" w:rsidR="00475A76" w:rsidRPr="00475A76" w:rsidRDefault="00475A76" w:rsidP="00475A76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475A76">
        <w:rPr>
          <w:rFonts w:asciiTheme="minorBidi" w:hAnsiTheme="minorBidi"/>
          <w:b/>
          <w:bCs/>
          <w:sz w:val="36"/>
          <w:szCs w:val="36"/>
          <w:cs/>
        </w:rPr>
        <w:t xml:space="preserve">ปัจจัยที่มีผลต่อการหกล้มของผู้สูงอายุในเขตสุขภาพที่ </w:t>
      </w:r>
      <w:r w:rsidRPr="00475A76">
        <w:rPr>
          <w:rFonts w:asciiTheme="minorBidi" w:hAnsiTheme="minorBidi"/>
          <w:b/>
          <w:bCs/>
          <w:sz w:val="36"/>
          <w:szCs w:val="36"/>
        </w:rPr>
        <w:t>6</w:t>
      </w:r>
    </w:p>
    <w:p w14:paraId="4FEC8D26" w14:textId="4915A296" w:rsidR="00D21D80" w:rsidRPr="00475A76" w:rsidRDefault="00475A76" w:rsidP="00D21D80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475A76">
        <w:rPr>
          <w:rFonts w:asciiTheme="minorBidi" w:hAnsiTheme="minorBidi"/>
          <w:b/>
          <w:bCs/>
          <w:sz w:val="36"/>
          <w:szCs w:val="36"/>
        </w:rPr>
        <w:t>FACTORS RELATED TO FALLS AMONG THE ELDERLY IN EASTERN THAILAND</w:t>
      </w:r>
    </w:p>
    <w:p w14:paraId="27AAAF08" w14:textId="77777777" w:rsidR="00D21D80" w:rsidRPr="00D21D80" w:rsidRDefault="00D21D80" w:rsidP="00D21D80">
      <w:pPr>
        <w:jc w:val="right"/>
        <w:rPr>
          <w:sz w:val="28"/>
          <w:szCs w:val="28"/>
          <w:u w:val="single"/>
        </w:rPr>
      </w:pPr>
      <w:r w:rsidRPr="00D21D80">
        <w:rPr>
          <w:rFonts w:hint="cs"/>
          <w:sz w:val="28"/>
          <w:szCs w:val="28"/>
          <w:u w:val="single"/>
          <w:cs/>
        </w:rPr>
        <w:t>พลอย กอง</w:t>
      </w:r>
      <w:proofErr w:type="spellStart"/>
      <w:r w:rsidRPr="00D21D80">
        <w:rPr>
          <w:rFonts w:hint="cs"/>
          <w:sz w:val="28"/>
          <w:szCs w:val="28"/>
          <w:u w:val="single"/>
          <w:cs/>
        </w:rPr>
        <w:t>กูต</w:t>
      </w:r>
      <w:proofErr w:type="spellEnd"/>
    </w:p>
    <w:p w14:paraId="5A099A0D" w14:textId="77777777" w:rsidR="00D21D80" w:rsidRPr="00746C03" w:rsidRDefault="00D21D80" w:rsidP="00D21D80">
      <w:pPr>
        <w:jc w:val="right"/>
        <w:rPr>
          <w:sz w:val="28"/>
          <w:szCs w:val="28"/>
        </w:rPr>
      </w:pPr>
      <w:r w:rsidRPr="00746C03">
        <w:rPr>
          <w:rFonts w:hint="cs"/>
          <w:sz w:val="28"/>
          <w:szCs w:val="28"/>
          <w:cs/>
        </w:rPr>
        <w:t>ศูนย์อนามัยที่</w:t>
      </w:r>
      <w:r w:rsidRPr="00746C03">
        <w:rPr>
          <w:sz w:val="28"/>
          <w:szCs w:val="28"/>
        </w:rPr>
        <w:t xml:space="preserve"> 6</w:t>
      </w:r>
    </w:p>
    <w:p w14:paraId="6F42B116" w14:textId="77777777" w:rsidR="00475A76" w:rsidRPr="00475A76" w:rsidRDefault="00475A76" w:rsidP="00D21D80">
      <w:pPr>
        <w:jc w:val="right"/>
        <w:rPr>
          <w:rFonts w:hint="cs"/>
          <w:b/>
          <w:bCs/>
        </w:rPr>
      </w:pPr>
    </w:p>
    <w:p w14:paraId="79B798A2" w14:textId="34BEBFB2" w:rsidR="00433463" w:rsidRPr="00475A76" w:rsidRDefault="00890250" w:rsidP="00475A76">
      <w:pPr>
        <w:pStyle w:val="Heading1"/>
        <w:ind w:firstLine="720"/>
        <w:jc w:val="both"/>
        <w:rPr>
          <w:rFonts w:asciiTheme="minorBidi" w:hAnsiTheme="minorBidi" w:cstheme="minorBidi"/>
          <w:color w:val="000000" w:themeColor="text1"/>
          <w:szCs w:val="32"/>
          <w:lang w:val="en-GB"/>
        </w:rPr>
      </w:pPr>
      <w:r>
        <w:rPr>
          <w:rFonts w:asciiTheme="minorBidi" w:hAnsiTheme="minorBidi" w:cstheme="minorBidi" w:hint="cs"/>
          <w:color w:val="000000" w:themeColor="text1"/>
          <w:szCs w:val="32"/>
          <w:cs/>
        </w:rPr>
        <w:t>อุบัติการณ์ของการเกิดการหกล้มของผู้สูงอายุที่สูงขึ้นเป็นปัญหาทางด้านสุขภาพที่สำคัญ</w:t>
      </w:r>
      <w:r>
        <w:rPr>
          <w:rFonts w:asciiTheme="minorBidi" w:hAnsiTheme="minorBidi" w:cstheme="minorBidi" w:hint="cs"/>
          <w:color w:val="000000" w:themeColor="text1"/>
          <w:szCs w:val="32"/>
          <w:cs/>
          <w:lang w:val="en-GB"/>
        </w:rPr>
        <w:t xml:space="preserve"> </w:t>
      </w:r>
      <w:r w:rsidR="00433463" w:rsidRPr="00475A76">
        <w:rPr>
          <w:rFonts w:asciiTheme="minorBidi" w:hAnsiTheme="minorBidi" w:cstheme="minorBidi"/>
          <w:color w:val="000000" w:themeColor="text1"/>
          <w:szCs w:val="32"/>
          <w:cs/>
          <w:lang w:val="en-GB"/>
        </w:rPr>
        <w:t>ของหลายประเทศทั่วโลกรวมถึงประเทศไทย โดยเฉพาะในสถา</w:t>
      </w:r>
      <w:r w:rsidR="00475A76" w:rsidRPr="00475A76">
        <w:rPr>
          <w:rFonts w:asciiTheme="minorBidi" w:hAnsiTheme="minorBidi" w:cstheme="minorBidi"/>
          <w:color w:val="000000" w:themeColor="text1"/>
          <w:szCs w:val="32"/>
          <w:cs/>
          <w:lang w:val="en-GB"/>
        </w:rPr>
        <w:t>น</w:t>
      </w:r>
      <w:r w:rsidR="00433463" w:rsidRPr="00475A76">
        <w:rPr>
          <w:rFonts w:asciiTheme="minorBidi" w:hAnsiTheme="minorBidi" w:cstheme="minorBidi"/>
          <w:color w:val="000000" w:themeColor="text1"/>
          <w:szCs w:val="32"/>
          <w:cs/>
          <w:lang w:val="en-GB"/>
        </w:rPr>
        <w:t>การณ์การเพิ่มขึ้นของประชากรสูงวัยซึ่งส่งผลต่อการเปลี่ยนแปลงเข้าสู่สังคมผู้สูงอายุในประเทศไทย</w:t>
      </w:r>
    </w:p>
    <w:p w14:paraId="6FA18FEB" w14:textId="3230C061" w:rsidR="00880043" w:rsidRPr="00475A76" w:rsidRDefault="00475A76" w:rsidP="00475A76">
      <w:pPr>
        <w:ind w:firstLine="720"/>
        <w:jc w:val="both"/>
        <w:rPr>
          <w:rFonts w:asciiTheme="minorBidi" w:hAnsiTheme="minorBidi"/>
          <w:sz w:val="32"/>
          <w:szCs w:val="32"/>
        </w:rPr>
      </w:pPr>
      <w:r w:rsidRPr="00106323">
        <w:rPr>
          <w:rFonts w:asciiTheme="minorBidi" w:hAnsiTheme="minorBidi"/>
          <w:sz w:val="32"/>
          <w:szCs w:val="32"/>
          <w:cs/>
        </w:rPr>
        <w:t>การศึกษาครั้งนี้เป็นการวิจัยแบบผสมผสานระหว่างการวิเคราะห์ข้อมูลทุติภูมิ</w:t>
      </w:r>
      <w:r>
        <w:rPr>
          <w:rFonts w:asciiTheme="minorBidi" w:hAnsiTheme="minorBidi"/>
          <w:sz w:val="32"/>
          <w:szCs w:val="32"/>
        </w:rPr>
        <w:t xml:space="preserve"> </w:t>
      </w:r>
      <w:r w:rsidRPr="00106323">
        <w:rPr>
          <w:rFonts w:asciiTheme="minorBidi" w:hAnsiTheme="minorBidi"/>
          <w:sz w:val="32"/>
          <w:szCs w:val="32"/>
          <w:cs/>
        </w:rPr>
        <w:t>และการทบทวนวรรณกรรม</w:t>
      </w:r>
      <w:r>
        <w:rPr>
          <w:rFonts w:asciiTheme="minorBidi" w:hAnsiTheme="minorBidi"/>
          <w:sz w:val="32"/>
          <w:szCs w:val="32"/>
        </w:rPr>
        <w:t xml:space="preserve"> </w:t>
      </w:r>
      <w:r w:rsidRPr="00106323">
        <w:rPr>
          <w:rFonts w:asciiTheme="minorBidi" w:hAnsiTheme="minorBidi"/>
          <w:sz w:val="32"/>
          <w:szCs w:val="32"/>
          <w:cs/>
        </w:rPr>
        <w:t>การวิเคราะห์ข้อมูล</w:t>
      </w:r>
      <w:proofErr w:type="spellStart"/>
      <w:r w:rsidRPr="00106323">
        <w:rPr>
          <w:rFonts w:asciiTheme="minorBidi" w:hAnsiTheme="minorBidi"/>
          <w:sz w:val="32"/>
          <w:szCs w:val="32"/>
          <w:cs/>
        </w:rPr>
        <w:t>ทุติย</w:t>
      </w:r>
      <w:proofErr w:type="spellEnd"/>
      <w:r w:rsidRPr="00106323">
        <w:rPr>
          <w:rFonts w:asciiTheme="minorBidi" w:hAnsiTheme="minorBidi"/>
          <w:sz w:val="32"/>
          <w:szCs w:val="32"/>
          <w:cs/>
        </w:rPr>
        <w:t>ภูมินั้นได้นำมาจากข้อมูลงานวิจัย</w:t>
      </w:r>
      <w:r w:rsidR="00433463" w:rsidRPr="00475A76">
        <w:rPr>
          <w:rFonts w:asciiTheme="minorBidi" w:hAnsiTheme="minorBidi"/>
          <w:sz w:val="32"/>
          <w:szCs w:val="32"/>
          <w:cs/>
          <w:lang w:val="en-GB"/>
        </w:rPr>
        <w:t>ปัจจัยที่มีความสัมพันธ์กับพฤติกรรมสุขภาพที่พึงประสงค์ของผู้สูงอายุเขตสุขภาพที่</w:t>
      </w:r>
      <w:r>
        <w:rPr>
          <w:rFonts w:asciiTheme="minorBidi" w:hAnsiTheme="minorBidi"/>
          <w:sz w:val="32"/>
          <w:szCs w:val="32"/>
          <w:lang w:val="en-GB"/>
        </w:rPr>
        <w:t xml:space="preserve"> </w:t>
      </w:r>
      <w:r w:rsidR="00433463" w:rsidRPr="00475A76">
        <w:rPr>
          <w:rFonts w:asciiTheme="minorBidi" w:hAnsiTheme="minorBidi"/>
          <w:sz w:val="32"/>
          <w:szCs w:val="32"/>
        </w:rPr>
        <w:t>6</w:t>
      </w:r>
      <w:r>
        <w:rPr>
          <w:rFonts w:asciiTheme="minorBidi" w:hAnsiTheme="minorBidi"/>
          <w:sz w:val="32"/>
          <w:szCs w:val="32"/>
        </w:rPr>
        <w:t xml:space="preserve"> </w:t>
      </w:r>
      <w:r w:rsidR="00880043" w:rsidRPr="00475A76">
        <w:rPr>
          <w:rFonts w:asciiTheme="minorBidi" w:hAnsiTheme="minorBidi"/>
          <w:sz w:val="32"/>
          <w:szCs w:val="32"/>
          <w:cs/>
        </w:rPr>
        <w:t>ในปี</w:t>
      </w:r>
      <w:r>
        <w:rPr>
          <w:rFonts w:asciiTheme="minorBidi" w:hAnsiTheme="minorBidi"/>
          <w:sz w:val="32"/>
          <w:szCs w:val="32"/>
        </w:rPr>
        <w:t xml:space="preserve"> </w:t>
      </w:r>
      <w:r w:rsidR="00880043" w:rsidRPr="00475A76">
        <w:rPr>
          <w:rFonts w:asciiTheme="minorBidi" w:hAnsiTheme="minorBidi"/>
          <w:sz w:val="32"/>
          <w:szCs w:val="32"/>
        </w:rPr>
        <w:t>2560</w:t>
      </w:r>
      <w:r w:rsidR="00880043" w:rsidRPr="00475A76">
        <w:rPr>
          <w:rFonts w:asciiTheme="minorBidi" w:hAnsiTheme="minorBidi"/>
          <w:sz w:val="32"/>
          <w:szCs w:val="32"/>
          <w:cs/>
        </w:rPr>
        <w:t xml:space="preserve"> ซึ่งประกอบไปด้วยข้อมูลผู้สูงอายุ </w:t>
      </w:r>
      <w:r w:rsidR="00880043" w:rsidRPr="00475A76">
        <w:rPr>
          <w:rFonts w:asciiTheme="minorBidi" w:hAnsiTheme="minorBidi"/>
          <w:sz w:val="32"/>
          <w:szCs w:val="32"/>
        </w:rPr>
        <w:t xml:space="preserve">450 </w:t>
      </w:r>
      <w:r w:rsidR="00880043" w:rsidRPr="00475A76">
        <w:rPr>
          <w:rFonts w:asciiTheme="minorBidi" w:hAnsiTheme="minorBidi"/>
          <w:sz w:val="32"/>
          <w:szCs w:val="32"/>
          <w:cs/>
        </w:rPr>
        <w:t>คนและวิเคราะห์หาสาเหตุปัจจัยของการหกล้ม</w:t>
      </w:r>
      <w:r>
        <w:rPr>
          <w:rFonts w:asciiTheme="minorBidi" w:hAnsiTheme="minorBidi"/>
          <w:sz w:val="32"/>
          <w:szCs w:val="32"/>
        </w:rPr>
        <w:t xml:space="preserve"> </w:t>
      </w:r>
      <w:r w:rsidR="00880043" w:rsidRPr="00475A76">
        <w:rPr>
          <w:rFonts w:asciiTheme="minorBidi" w:hAnsiTheme="minorBidi"/>
          <w:sz w:val="32"/>
          <w:szCs w:val="32"/>
          <w:cs/>
        </w:rPr>
        <w:t>จากการแยกกลุ่มผู้สูงอายุที่มีประวัติเคยหกล้ม</w:t>
      </w:r>
      <w:r>
        <w:rPr>
          <w:rFonts w:asciiTheme="minorBidi" w:hAnsiTheme="minorBidi"/>
          <w:sz w:val="32"/>
          <w:szCs w:val="32"/>
        </w:rPr>
        <w:t xml:space="preserve"> </w:t>
      </w:r>
      <w:r w:rsidR="00880043" w:rsidRPr="00475A76">
        <w:rPr>
          <w:rFonts w:asciiTheme="minorBidi" w:hAnsiTheme="minorBidi"/>
          <w:sz w:val="32"/>
          <w:szCs w:val="32"/>
          <w:cs/>
        </w:rPr>
        <w:t xml:space="preserve">และผู้สูงอายุที่ไม่เคยหกล้ม </w:t>
      </w:r>
      <w:r w:rsidR="000272C8" w:rsidRPr="00475A76">
        <w:rPr>
          <w:rFonts w:asciiTheme="minorBidi" w:hAnsiTheme="minorBidi"/>
          <w:sz w:val="32"/>
          <w:szCs w:val="32"/>
          <w:cs/>
        </w:rPr>
        <w:t>การศึกษาปัจจัยของการหกล้มนี้ได้อิงกรอบแนวคิดซึ่งแบ่งออกเป็นปัจจัยส่วนบุคคล ปัจจัยใกล้ตัวและปัจจัยไกลตัว</w:t>
      </w:r>
      <w:r w:rsidR="000272C8" w:rsidRPr="00475A76">
        <w:rPr>
          <w:rFonts w:asciiTheme="minorBidi" w:hAnsiTheme="minorBidi"/>
          <w:sz w:val="32"/>
          <w:szCs w:val="32"/>
        </w:rPr>
        <w:t xml:space="preserve"> </w:t>
      </w:r>
      <w:r w:rsidR="00880043" w:rsidRPr="00475A76">
        <w:rPr>
          <w:rFonts w:asciiTheme="minorBidi" w:hAnsiTheme="minorBidi"/>
          <w:sz w:val="32"/>
          <w:szCs w:val="32"/>
          <w:cs/>
        </w:rPr>
        <w:t>นอกจากนี้งานวิจัยนี้ยังได้มีการทบทวนวรรณกรรมของงานวิจัยในประเทศและต่างประเทศ</w:t>
      </w:r>
      <w:r w:rsidR="007521B3">
        <w:rPr>
          <w:rFonts w:asciiTheme="minorBidi" w:hAnsiTheme="minorBidi"/>
          <w:sz w:val="32"/>
          <w:szCs w:val="32"/>
        </w:rPr>
        <w:t xml:space="preserve"> </w:t>
      </w:r>
      <w:r w:rsidR="00880043" w:rsidRPr="00475A76">
        <w:rPr>
          <w:rFonts w:asciiTheme="minorBidi" w:hAnsiTheme="minorBidi"/>
          <w:sz w:val="32"/>
          <w:szCs w:val="32"/>
          <w:cs/>
        </w:rPr>
        <w:t>ถึงปัจจัยที่ส่งผลต่อการหกล้มในผู้สูงอายุ</w:t>
      </w:r>
      <w:r>
        <w:rPr>
          <w:rFonts w:asciiTheme="minorBidi" w:hAnsiTheme="minorBidi"/>
          <w:sz w:val="32"/>
          <w:szCs w:val="32"/>
        </w:rPr>
        <w:t xml:space="preserve"> </w:t>
      </w:r>
      <w:r w:rsidR="00880043" w:rsidRPr="00475A76">
        <w:rPr>
          <w:rFonts w:asciiTheme="minorBidi" w:hAnsiTheme="minorBidi"/>
          <w:sz w:val="32"/>
          <w:szCs w:val="32"/>
          <w:cs/>
        </w:rPr>
        <w:t>และการป้องกัน</w:t>
      </w:r>
      <w:r w:rsidR="00A50CA7" w:rsidRPr="00475A76">
        <w:rPr>
          <w:rFonts w:asciiTheme="minorBidi" w:hAnsiTheme="minorBidi"/>
          <w:sz w:val="32"/>
          <w:szCs w:val="32"/>
          <w:cs/>
        </w:rPr>
        <w:t>การหกล้มในผู้สูงอายุ</w:t>
      </w:r>
      <w:r>
        <w:rPr>
          <w:rFonts w:asciiTheme="minorBidi" w:hAnsiTheme="minorBidi"/>
          <w:sz w:val="32"/>
          <w:szCs w:val="32"/>
        </w:rPr>
        <w:t xml:space="preserve"> </w:t>
      </w:r>
      <w:r w:rsidR="00880043" w:rsidRPr="00475A76">
        <w:rPr>
          <w:rFonts w:asciiTheme="minorBidi" w:hAnsiTheme="minorBidi"/>
          <w:sz w:val="32"/>
          <w:szCs w:val="32"/>
          <w:cs/>
        </w:rPr>
        <w:t>ผลการศึกษา</w:t>
      </w:r>
      <w:r w:rsidR="00890250">
        <w:rPr>
          <w:rFonts w:asciiTheme="minorBidi" w:hAnsiTheme="minorBidi" w:hint="cs"/>
          <w:sz w:val="32"/>
          <w:szCs w:val="32"/>
          <w:cs/>
        </w:rPr>
        <w:t>ใน</w:t>
      </w:r>
      <w:r w:rsidR="000272C8" w:rsidRPr="00475A76">
        <w:rPr>
          <w:rFonts w:asciiTheme="minorBidi" w:hAnsiTheme="minorBidi"/>
          <w:sz w:val="32"/>
          <w:szCs w:val="32"/>
          <w:cs/>
        </w:rPr>
        <w:t xml:space="preserve">ผู้สูงอายุ </w:t>
      </w:r>
      <w:r w:rsidR="000272C8" w:rsidRPr="00475A76">
        <w:rPr>
          <w:rFonts w:asciiTheme="minorBidi" w:hAnsiTheme="minorBidi"/>
          <w:sz w:val="32"/>
          <w:szCs w:val="32"/>
        </w:rPr>
        <w:t>450</w:t>
      </w:r>
      <w:r>
        <w:rPr>
          <w:rFonts w:asciiTheme="minorBidi" w:hAnsiTheme="minorBidi"/>
          <w:sz w:val="32"/>
          <w:szCs w:val="32"/>
        </w:rPr>
        <w:t xml:space="preserve"> </w:t>
      </w:r>
      <w:r w:rsidR="000272C8" w:rsidRPr="00475A76">
        <w:rPr>
          <w:rFonts w:asciiTheme="minorBidi" w:hAnsiTheme="minorBidi"/>
          <w:sz w:val="32"/>
          <w:szCs w:val="32"/>
          <w:cs/>
        </w:rPr>
        <w:t>คนช่วงอายุ</w:t>
      </w:r>
      <w:r>
        <w:rPr>
          <w:rFonts w:asciiTheme="minorBidi" w:hAnsiTheme="minorBidi"/>
          <w:sz w:val="32"/>
          <w:szCs w:val="32"/>
        </w:rPr>
        <w:t xml:space="preserve"> </w:t>
      </w:r>
      <w:r w:rsidR="000272C8" w:rsidRPr="00475A76">
        <w:rPr>
          <w:rFonts w:asciiTheme="minorBidi" w:hAnsiTheme="minorBidi"/>
          <w:sz w:val="32"/>
          <w:szCs w:val="32"/>
        </w:rPr>
        <w:t>60-88</w:t>
      </w:r>
      <w:r w:rsidR="000272C8" w:rsidRPr="00475A76">
        <w:rPr>
          <w:rFonts w:asciiTheme="minorBidi" w:hAnsiTheme="minorBidi"/>
          <w:sz w:val="32"/>
          <w:szCs w:val="32"/>
          <w:cs/>
        </w:rPr>
        <w:t>ปี</w:t>
      </w:r>
      <w:r>
        <w:rPr>
          <w:rFonts w:asciiTheme="minorBidi" w:hAnsiTheme="minorBidi"/>
          <w:sz w:val="32"/>
          <w:szCs w:val="32"/>
        </w:rPr>
        <w:t xml:space="preserve"> </w:t>
      </w:r>
      <w:r w:rsidR="000272C8" w:rsidRPr="00475A76">
        <w:rPr>
          <w:rFonts w:asciiTheme="minorBidi" w:hAnsiTheme="minorBidi"/>
          <w:sz w:val="32"/>
          <w:szCs w:val="32"/>
          <w:cs/>
        </w:rPr>
        <w:t>พบผู้สูงอายุที่มีประวัติหกล้มในระยะเวลา</w:t>
      </w:r>
      <w:r w:rsidR="000272C8" w:rsidRPr="00475A76">
        <w:rPr>
          <w:rFonts w:asciiTheme="minorBidi" w:hAnsiTheme="minorBidi"/>
          <w:sz w:val="32"/>
          <w:szCs w:val="32"/>
        </w:rPr>
        <w:t>1</w:t>
      </w:r>
      <w:r w:rsidR="000272C8" w:rsidRPr="00475A76">
        <w:rPr>
          <w:rFonts w:asciiTheme="minorBidi" w:hAnsiTheme="minorBidi"/>
          <w:sz w:val="32"/>
          <w:szCs w:val="32"/>
          <w:cs/>
        </w:rPr>
        <w:t xml:space="preserve">ปีจำนวน </w:t>
      </w:r>
      <w:r w:rsidR="000272C8" w:rsidRPr="00475A76">
        <w:rPr>
          <w:rFonts w:asciiTheme="minorBidi" w:hAnsiTheme="minorBidi"/>
          <w:sz w:val="32"/>
          <w:szCs w:val="32"/>
        </w:rPr>
        <w:t>121</w:t>
      </w:r>
      <w:r w:rsidR="000272C8" w:rsidRPr="00475A76">
        <w:rPr>
          <w:rFonts w:asciiTheme="minorBidi" w:hAnsiTheme="minorBidi"/>
          <w:sz w:val="32"/>
          <w:szCs w:val="32"/>
          <w:cs/>
        </w:rPr>
        <w:t xml:space="preserve">คน หรือคิดเป็น </w:t>
      </w:r>
      <w:r w:rsidR="000272C8" w:rsidRPr="00475A76">
        <w:rPr>
          <w:rFonts w:asciiTheme="minorBidi" w:hAnsiTheme="minorBidi"/>
          <w:sz w:val="32"/>
          <w:szCs w:val="32"/>
        </w:rPr>
        <w:t>26.9%</w:t>
      </w:r>
      <w:r w:rsidR="000272C8" w:rsidRPr="00475A76">
        <w:rPr>
          <w:rFonts w:asciiTheme="minorBidi" w:hAnsiTheme="minorBidi"/>
          <w:sz w:val="32"/>
          <w:szCs w:val="32"/>
          <w:cs/>
        </w:rPr>
        <w:t xml:space="preserve"> ในกลุ่มผู้สูงอายุที่เคยหกล้มจะพบผู้สูงอายุที่มีอายุมากกว่า</w:t>
      </w:r>
      <w:r w:rsidR="000272C8" w:rsidRPr="00475A76">
        <w:rPr>
          <w:rFonts w:asciiTheme="minorBidi" w:hAnsiTheme="minorBidi"/>
          <w:sz w:val="32"/>
          <w:szCs w:val="32"/>
        </w:rPr>
        <w:t>80</w:t>
      </w:r>
      <w:r w:rsidR="000272C8" w:rsidRPr="00475A76">
        <w:rPr>
          <w:rFonts w:asciiTheme="minorBidi" w:hAnsiTheme="minorBidi"/>
          <w:sz w:val="32"/>
          <w:szCs w:val="32"/>
          <w:cs/>
        </w:rPr>
        <w:t>ปี</w:t>
      </w:r>
      <w:r w:rsidR="007521B3">
        <w:rPr>
          <w:rFonts w:asciiTheme="minorBidi" w:hAnsiTheme="minorBidi"/>
          <w:sz w:val="32"/>
          <w:szCs w:val="32"/>
        </w:rPr>
        <w:t xml:space="preserve"> </w:t>
      </w:r>
      <w:r w:rsidR="000272C8" w:rsidRPr="00475A76">
        <w:rPr>
          <w:rFonts w:asciiTheme="minorBidi" w:hAnsiTheme="minorBidi"/>
          <w:sz w:val="32"/>
          <w:szCs w:val="32"/>
          <w:cs/>
        </w:rPr>
        <w:t>มีอัตราการหกล้มสูงที่สุดเมื่อเทียบกับช่วงอายุอื่น ในการวิเคราะห์ข้อมูลปัจจัยส่วนบุคคลพบว่</w:t>
      </w:r>
      <w:r w:rsidR="00AF36D7" w:rsidRPr="00475A76">
        <w:rPr>
          <w:rFonts w:asciiTheme="minorBidi" w:hAnsiTheme="minorBidi"/>
          <w:sz w:val="32"/>
          <w:szCs w:val="32"/>
          <w:cs/>
        </w:rPr>
        <w:t>าดัชนีมวลกายสูง</w:t>
      </w:r>
      <w:r w:rsidR="00AF36D7" w:rsidRPr="00475A76">
        <w:rPr>
          <w:rFonts w:asciiTheme="minorBidi" w:hAnsiTheme="minorBidi"/>
          <w:sz w:val="32"/>
          <w:szCs w:val="32"/>
          <w:lang w:val="en-GB"/>
        </w:rPr>
        <w:t>(p=0.038)</w:t>
      </w:r>
      <w:r w:rsidR="00AF36D7" w:rsidRPr="00475A76">
        <w:rPr>
          <w:rFonts w:asciiTheme="minorBidi" w:hAnsiTheme="minorBidi"/>
          <w:sz w:val="32"/>
          <w:szCs w:val="32"/>
          <w:cs/>
        </w:rPr>
        <w:t xml:space="preserve"> เส้นรอบเอวเกินมาตรฐาน</w:t>
      </w:r>
      <w:r w:rsidR="00AF36D7" w:rsidRPr="00475A76">
        <w:rPr>
          <w:rFonts w:asciiTheme="minorBidi" w:hAnsiTheme="minorBidi"/>
          <w:sz w:val="32"/>
          <w:szCs w:val="32"/>
          <w:lang w:val="en-GB"/>
        </w:rPr>
        <w:t>(p&lt;0.001)</w:t>
      </w:r>
      <w:r w:rsidR="00AF36D7" w:rsidRPr="00475A76">
        <w:rPr>
          <w:rFonts w:asciiTheme="minorBidi" w:hAnsiTheme="minorBidi"/>
          <w:sz w:val="32"/>
          <w:szCs w:val="32"/>
          <w:cs/>
        </w:rPr>
        <w:t xml:space="preserve"> ความผิดปกติของการได้ยิน</w:t>
      </w:r>
      <w:r w:rsidR="00AF36D7" w:rsidRPr="00475A76">
        <w:rPr>
          <w:rFonts w:asciiTheme="minorBidi" w:hAnsiTheme="minorBidi"/>
          <w:sz w:val="32"/>
          <w:szCs w:val="32"/>
          <w:lang w:val="en-GB"/>
        </w:rPr>
        <w:t>(p=0.037)</w:t>
      </w:r>
      <w:r w:rsidR="00AF36D7" w:rsidRPr="00475A76">
        <w:rPr>
          <w:rFonts w:asciiTheme="minorBidi" w:hAnsiTheme="minorBidi"/>
          <w:sz w:val="32"/>
          <w:szCs w:val="32"/>
          <w:cs/>
        </w:rPr>
        <w:t xml:space="preserve"> ความผิดปกติของการทรงตัว</w:t>
      </w:r>
      <w:r w:rsidR="00AF36D7" w:rsidRPr="00475A76">
        <w:rPr>
          <w:rFonts w:asciiTheme="minorBidi" w:hAnsiTheme="minorBidi"/>
          <w:sz w:val="32"/>
          <w:szCs w:val="32"/>
          <w:lang w:val="en-GB"/>
        </w:rPr>
        <w:t>(p&lt;0.001)</w:t>
      </w:r>
      <w:r w:rsidR="00AF36D7" w:rsidRPr="00475A76">
        <w:rPr>
          <w:rFonts w:asciiTheme="minorBidi" w:hAnsiTheme="minorBidi"/>
          <w:sz w:val="32"/>
          <w:szCs w:val="32"/>
          <w:cs/>
        </w:rPr>
        <w:t xml:space="preserve"> และการกินยานอนหลับ</w:t>
      </w:r>
      <w:r w:rsidR="00AF36D7" w:rsidRPr="00475A76">
        <w:rPr>
          <w:rFonts w:asciiTheme="minorBidi" w:hAnsiTheme="minorBidi"/>
          <w:sz w:val="32"/>
          <w:szCs w:val="32"/>
          <w:lang w:val="en-GB"/>
        </w:rPr>
        <w:t xml:space="preserve">(p=0.027) </w:t>
      </w:r>
      <w:r w:rsidR="00AF36D7" w:rsidRPr="00475A76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="00AF36D7" w:rsidRPr="00475A76">
        <w:rPr>
          <w:rFonts w:asciiTheme="minorBidi" w:hAnsiTheme="minorBidi"/>
          <w:sz w:val="32"/>
          <w:szCs w:val="32"/>
          <w:cs/>
        </w:rPr>
        <w:t>มีผลต่อการหกล้มในผู้สูงอายุออย่างมีนั</w:t>
      </w:r>
      <w:r>
        <w:rPr>
          <w:rFonts w:asciiTheme="minorBidi" w:hAnsiTheme="minorBidi" w:hint="cs"/>
          <w:sz w:val="32"/>
          <w:szCs w:val="32"/>
          <w:cs/>
        </w:rPr>
        <w:t>ย</w:t>
      </w:r>
      <w:r w:rsidR="00AF36D7" w:rsidRPr="00475A76">
        <w:rPr>
          <w:rFonts w:asciiTheme="minorBidi" w:hAnsiTheme="minorBidi"/>
          <w:sz w:val="32"/>
          <w:szCs w:val="32"/>
          <w:cs/>
        </w:rPr>
        <w:t>สำคัญ การวิเคราะห์ข้อมูลในกลุ่มของปัจจัยใกล้ตัว พบว่าบริเวณสิ่งแวดล้อมรอบบ้านที่มีทางขรุขระและหินกรวด</w:t>
      </w:r>
      <w:r w:rsidRPr="00475A76">
        <w:rPr>
          <w:rFonts w:asciiTheme="minorBidi" w:hAnsiTheme="minorBidi"/>
          <w:sz w:val="32"/>
          <w:szCs w:val="32"/>
          <w:lang w:val="en-GB"/>
        </w:rPr>
        <w:t>(p=0.037)</w:t>
      </w:r>
      <w:r w:rsidRPr="00475A76">
        <w:rPr>
          <w:rFonts w:asciiTheme="minorBidi" w:hAnsiTheme="minorBidi"/>
          <w:sz w:val="32"/>
          <w:szCs w:val="32"/>
          <w:cs/>
        </w:rPr>
        <w:t xml:space="preserve"> </w:t>
      </w:r>
      <w:r w:rsidR="00AF36D7" w:rsidRPr="00475A76">
        <w:rPr>
          <w:rFonts w:asciiTheme="minorBidi" w:hAnsiTheme="minorBidi"/>
          <w:sz w:val="32"/>
          <w:szCs w:val="32"/>
          <w:cs/>
        </w:rPr>
        <w:t xml:space="preserve"> รอบบ้านเป็นบริเวณโล่ง</w:t>
      </w:r>
      <w:r w:rsidRPr="00475A76">
        <w:rPr>
          <w:rFonts w:asciiTheme="minorBidi" w:hAnsiTheme="minorBidi"/>
          <w:sz w:val="32"/>
          <w:szCs w:val="32"/>
          <w:lang w:val="en-GB"/>
        </w:rPr>
        <w:t>(p=0.0</w:t>
      </w:r>
      <w:r>
        <w:rPr>
          <w:rFonts w:asciiTheme="minorBidi" w:hAnsiTheme="minorBidi"/>
          <w:sz w:val="32"/>
          <w:szCs w:val="32"/>
          <w:lang w:val="en-GB"/>
        </w:rPr>
        <w:t>15</w:t>
      </w:r>
      <w:r w:rsidRPr="00475A76">
        <w:rPr>
          <w:rFonts w:asciiTheme="minorBidi" w:hAnsiTheme="minorBidi"/>
          <w:sz w:val="32"/>
          <w:szCs w:val="32"/>
          <w:lang w:val="en-GB"/>
        </w:rPr>
        <w:t>)</w:t>
      </w:r>
      <w:r w:rsidRPr="00475A76">
        <w:rPr>
          <w:rFonts w:asciiTheme="minorBidi" w:hAnsiTheme="minorBidi"/>
          <w:sz w:val="32"/>
          <w:szCs w:val="32"/>
          <w:cs/>
        </w:rPr>
        <w:t xml:space="preserve"> </w:t>
      </w:r>
      <w:r w:rsidRPr="00106323">
        <w:rPr>
          <w:rFonts w:asciiTheme="minorBidi" w:hAnsiTheme="minorBidi"/>
          <w:color w:val="000000" w:themeColor="text1"/>
          <w:sz w:val="32"/>
          <w:szCs w:val="32"/>
          <w:cs/>
          <w:lang w:val="en-GB"/>
        </w:rPr>
        <w:t>รอบบ้าน</w:t>
      </w:r>
      <w:r w:rsidRPr="00106323">
        <w:rPr>
          <w:rFonts w:asciiTheme="minorBidi" w:hAnsiTheme="minorBidi"/>
          <w:sz w:val="32"/>
          <w:szCs w:val="32"/>
          <w:cs/>
        </w:rPr>
        <w:t>เก็บของเก่าไว้รกรุงรัง</w:t>
      </w:r>
      <w:r w:rsidRPr="00475A76">
        <w:rPr>
          <w:rFonts w:asciiTheme="minorBidi" w:hAnsiTheme="minorBidi"/>
          <w:sz w:val="32"/>
          <w:szCs w:val="32"/>
          <w:lang w:val="en-GB"/>
        </w:rPr>
        <w:t xml:space="preserve"> </w:t>
      </w:r>
      <w:r>
        <w:rPr>
          <w:rFonts w:asciiTheme="minorBidi" w:hAnsiTheme="minorBidi"/>
          <w:sz w:val="32"/>
          <w:szCs w:val="32"/>
          <w:lang w:val="en-GB"/>
        </w:rPr>
        <w:t>(</w:t>
      </w:r>
      <w:r w:rsidRPr="00475A76">
        <w:rPr>
          <w:rFonts w:asciiTheme="minorBidi" w:hAnsiTheme="minorBidi"/>
          <w:sz w:val="32"/>
          <w:szCs w:val="32"/>
          <w:lang w:val="en-GB"/>
        </w:rPr>
        <w:t>p=0.0</w:t>
      </w:r>
      <w:r>
        <w:rPr>
          <w:rFonts w:asciiTheme="minorBidi" w:hAnsiTheme="minorBidi"/>
          <w:sz w:val="32"/>
          <w:szCs w:val="32"/>
        </w:rPr>
        <w:t>49</w:t>
      </w:r>
      <w:r w:rsidRPr="00475A76">
        <w:rPr>
          <w:rFonts w:asciiTheme="minorBidi" w:hAnsiTheme="minorBidi"/>
          <w:sz w:val="32"/>
          <w:szCs w:val="32"/>
          <w:lang w:val="en-GB"/>
        </w:rPr>
        <w:t>)</w:t>
      </w:r>
      <w:r w:rsidR="00AF36D7" w:rsidRPr="00475A76">
        <w:rPr>
          <w:rFonts w:asciiTheme="minorBidi" w:hAnsiTheme="minorBidi"/>
          <w:sz w:val="32"/>
          <w:szCs w:val="32"/>
          <w:cs/>
        </w:rPr>
        <w:t xml:space="preserve"> และรอบบ้านที่มีทางลาดเอียง</w:t>
      </w:r>
      <w:r w:rsidRPr="00475A76">
        <w:rPr>
          <w:rFonts w:asciiTheme="minorBidi" w:hAnsiTheme="minorBidi"/>
          <w:sz w:val="32"/>
          <w:szCs w:val="32"/>
          <w:lang w:val="en-GB"/>
        </w:rPr>
        <w:t>(p=0.0</w:t>
      </w:r>
      <w:r>
        <w:rPr>
          <w:rFonts w:asciiTheme="minorBidi" w:hAnsiTheme="minorBidi"/>
          <w:sz w:val="32"/>
          <w:szCs w:val="32"/>
        </w:rPr>
        <w:t>31</w:t>
      </w:r>
      <w:r w:rsidRPr="00475A76">
        <w:rPr>
          <w:rFonts w:asciiTheme="minorBidi" w:hAnsiTheme="minorBidi"/>
          <w:sz w:val="32"/>
          <w:szCs w:val="32"/>
          <w:lang w:val="en-GB"/>
        </w:rPr>
        <w:t>)</w:t>
      </w:r>
      <w:r w:rsidRPr="00475A76">
        <w:rPr>
          <w:rFonts w:asciiTheme="minorBidi" w:hAnsiTheme="minorBidi"/>
          <w:sz w:val="32"/>
          <w:szCs w:val="32"/>
          <w:cs/>
        </w:rPr>
        <w:t xml:space="preserve"> </w:t>
      </w:r>
      <w:r w:rsidR="00AF36D7" w:rsidRPr="00475A76">
        <w:rPr>
          <w:rFonts w:asciiTheme="minorBidi" w:hAnsiTheme="minorBidi"/>
          <w:sz w:val="32"/>
          <w:szCs w:val="32"/>
          <w:cs/>
        </w:rPr>
        <w:t>มีผลต่อการหกล้มในผู้สูงอายุอย่างมีนัยสำคัญ การศึกษาครั้งนี้ไม่พบปัจจัยไกลตัวที่มีผลต่อการหกล้มของผู้สูงอายุอย่างมีนัยยะสำคัญ การป้องกันการหกล้มของผู้สูงอายุที่มีประสิทธิภาพสูงสุด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="00AF36D7" w:rsidRPr="00475A76">
        <w:rPr>
          <w:rFonts w:asciiTheme="minorBidi" w:hAnsiTheme="minorBidi"/>
          <w:sz w:val="32"/>
          <w:szCs w:val="32"/>
          <w:cs/>
        </w:rPr>
        <w:t>คือการ</w:t>
      </w:r>
      <w:r w:rsidR="00A50CA7" w:rsidRPr="00475A76">
        <w:rPr>
          <w:rFonts w:asciiTheme="minorBidi" w:hAnsiTheme="minorBidi"/>
          <w:sz w:val="32"/>
          <w:szCs w:val="32"/>
          <w:cs/>
        </w:rPr>
        <w:t>ทำกิจกรรมผสมผสานระหว่างการออกกำลังกา</w:t>
      </w:r>
      <w:r w:rsidR="00FD2855" w:rsidRPr="00475A76">
        <w:rPr>
          <w:rFonts w:asciiTheme="minorBidi" w:hAnsiTheme="minorBidi"/>
          <w:sz w:val="32"/>
          <w:szCs w:val="32"/>
          <w:cs/>
        </w:rPr>
        <w:t>ย</w:t>
      </w:r>
      <w:r w:rsidR="00A50CA7" w:rsidRPr="00475A76">
        <w:rPr>
          <w:rFonts w:asciiTheme="minorBidi" w:hAnsiTheme="minorBidi"/>
          <w:sz w:val="32"/>
          <w:szCs w:val="32"/>
          <w:cs/>
        </w:rPr>
        <w:t>และการปรับเปลี่ยนสภาพแวดล้อมของผู้สูงอายุ</w:t>
      </w:r>
    </w:p>
    <w:p w14:paraId="2EFD826F" w14:textId="54862CE6" w:rsidR="00433463" w:rsidRDefault="00A50CA7" w:rsidP="007521B3">
      <w:pPr>
        <w:ind w:firstLine="720"/>
        <w:jc w:val="both"/>
        <w:rPr>
          <w:rFonts w:asciiTheme="minorBidi" w:hAnsiTheme="minorBidi"/>
          <w:sz w:val="32"/>
          <w:szCs w:val="32"/>
        </w:rPr>
      </w:pPr>
      <w:r w:rsidRPr="00475A76">
        <w:rPr>
          <w:rFonts w:asciiTheme="minorBidi" w:hAnsiTheme="minorBidi"/>
          <w:sz w:val="32"/>
          <w:szCs w:val="32"/>
          <w:cs/>
        </w:rPr>
        <w:t>ปัจจัยเสี่ยงในการหกล้มของผู้สูงอายุพบได้ทั้งในระดับส่วนบุคคลและปัจจัยใกล้ตัว สภาวะร่างกายและสุขภาพของผู้สูงอายุส่งผลต่อการหกล้มได้</w:t>
      </w:r>
      <w:r w:rsidR="00475A76">
        <w:rPr>
          <w:rFonts w:asciiTheme="minorBidi" w:hAnsiTheme="minorBidi" w:hint="cs"/>
          <w:sz w:val="32"/>
          <w:szCs w:val="32"/>
          <w:cs/>
        </w:rPr>
        <w:t xml:space="preserve"> </w:t>
      </w:r>
      <w:r w:rsidRPr="00475A76">
        <w:rPr>
          <w:rFonts w:asciiTheme="minorBidi" w:hAnsiTheme="minorBidi"/>
          <w:sz w:val="32"/>
          <w:szCs w:val="32"/>
          <w:cs/>
        </w:rPr>
        <w:t>เช่นเดียวกับสภาพแวดล้อมที่เป็นอันตรายและมีความเสี่ยงต่อการหกล้ม ดังนั้นเพื่อลดอ</w:t>
      </w:r>
      <w:r w:rsidR="00FD2855" w:rsidRPr="00475A76">
        <w:rPr>
          <w:rFonts w:asciiTheme="minorBidi" w:hAnsiTheme="minorBidi"/>
          <w:sz w:val="32"/>
          <w:szCs w:val="32"/>
          <w:cs/>
        </w:rPr>
        <w:t>ุ</w:t>
      </w:r>
      <w:r w:rsidRPr="00475A76">
        <w:rPr>
          <w:rFonts w:asciiTheme="minorBidi" w:hAnsiTheme="minorBidi"/>
          <w:sz w:val="32"/>
          <w:szCs w:val="32"/>
          <w:cs/>
        </w:rPr>
        <w:t>บัติการณ์ดังกล่าว การตระหนักถึงปัญหาที่ส่งผลให้เกิดความเสี่ยงในการหกล้มนั้นสำคัญเช่นเดียวกับการส่งเสริมการป้องกันการหกล้มในผู้สูงอายุทั้งเรื่องการออกกำลังกาย</w:t>
      </w:r>
      <w:r w:rsidR="00475A76">
        <w:rPr>
          <w:rFonts w:asciiTheme="minorBidi" w:hAnsiTheme="minorBidi" w:hint="cs"/>
          <w:sz w:val="32"/>
          <w:szCs w:val="32"/>
          <w:cs/>
        </w:rPr>
        <w:t xml:space="preserve"> </w:t>
      </w:r>
      <w:r w:rsidRPr="00475A76">
        <w:rPr>
          <w:rFonts w:asciiTheme="minorBidi" w:hAnsiTheme="minorBidi"/>
          <w:sz w:val="32"/>
          <w:szCs w:val="32"/>
          <w:cs/>
        </w:rPr>
        <w:t>และการปรับเปลี่ยนสภาพแวดล้อม</w:t>
      </w:r>
    </w:p>
    <w:p w14:paraId="3A754D3F" w14:textId="41212D9F" w:rsidR="007521B3" w:rsidRDefault="007521B3" w:rsidP="007521B3">
      <w:pPr>
        <w:ind w:firstLine="720"/>
        <w:jc w:val="both"/>
        <w:rPr>
          <w:rFonts w:asciiTheme="minorBidi" w:hAnsiTheme="minorBidi"/>
          <w:sz w:val="32"/>
          <w:szCs w:val="32"/>
        </w:rPr>
      </w:pPr>
    </w:p>
    <w:p w14:paraId="30E00E65" w14:textId="1E95062B" w:rsidR="007521B3" w:rsidRDefault="007521B3" w:rsidP="007521B3">
      <w:pPr>
        <w:ind w:firstLine="720"/>
        <w:jc w:val="both"/>
        <w:rPr>
          <w:rFonts w:asciiTheme="minorBidi" w:hAnsiTheme="minorBidi"/>
          <w:sz w:val="32"/>
          <w:szCs w:val="32"/>
        </w:rPr>
      </w:pPr>
    </w:p>
    <w:p w14:paraId="561A726A" w14:textId="77777777" w:rsidR="007521B3" w:rsidRPr="007521B3" w:rsidRDefault="007521B3" w:rsidP="007521B3">
      <w:pPr>
        <w:ind w:firstLine="720"/>
        <w:jc w:val="both"/>
        <w:rPr>
          <w:rFonts w:asciiTheme="minorBidi" w:hAnsiTheme="minorBidi" w:hint="cs"/>
          <w:sz w:val="32"/>
          <w:szCs w:val="32"/>
        </w:rPr>
      </w:pPr>
    </w:p>
    <w:bookmarkEnd w:id="0"/>
    <w:p w14:paraId="6D4359A3" w14:textId="2682BF3C" w:rsidR="00433463" w:rsidRPr="00475A76" w:rsidRDefault="00433463" w:rsidP="00433463">
      <w:pPr>
        <w:rPr>
          <w:rFonts w:asciiTheme="minorBidi" w:hAnsiTheme="minorBidi"/>
          <w:sz w:val="32"/>
          <w:szCs w:val="32"/>
        </w:rPr>
      </w:pPr>
    </w:p>
    <w:sectPr w:rsidR="00433463" w:rsidRPr="00475A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63"/>
    <w:rsid w:val="000272C8"/>
    <w:rsid w:val="00433463"/>
    <w:rsid w:val="00475A76"/>
    <w:rsid w:val="007521B3"/>
    <w:rsid w:val="00880043"/>
    <w:rsid w:val="00890250"/>
    <w:rsid w:val="00A50CA7"/>
    <w:rsid w:val="00AF36D7"/>
    <w:rsid w:val="00D21D80"/>
    <w:rsid w:val="00F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3F65F"/>
  <w15:chartTrackingRefBased/>
  <w15:docId w15:val="{0D72277C-39D0-5848-99D1-6B83E3DA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46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4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463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Ploi Kongkoot</dc:creator>
  <cp:keywords/>
  <dc:description/>
  <cp:lastModifiedBy>Ploi Kongkoot</cp:lastModifiedBy>
  <cp:revision>8</cp:revision>
  <dcterms:created xsi:type="dcterms:W3CDTF">2021-03-14T06:41:00Z</dcterms:created>
  <dcterms:modified xsi:type="dcterms:W3CDTF">2021-03-30T14:00:00Z</dcterms:modified>
</cp:coreProperties>
</file>